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26" w:rsidRPr="00E0367C" w:rsidRDefault="00510026" w:rsidP="00510026">
      <w:pPr>
        <w:pStyle w:val="1"/>
        <w:spacing w:before="0" w:beforeAutospacing="0" w:after="300" w:afterAutospacing="0"/>
        <w:ind w:firstLine="709"/>
        <w:contextualSpacing/>
        <w:jc w:val="both"/>
        <w:rPr>
          <w:bCs w:val="0"/>
          <w:color w:val="000000" w:themeColor="text1"/>
          <w:sz w:val="28"/>
          <w:szCs w:val="28"/>
        </w:rPr>
      </w:pPr>
      <w:r w:rsidRPr="00E0367C">
        <w:rPr>
          <w:bCs w:val="0"/>
          <w:color w:val="000000" w:themeColor="text1"/>
          <w:sz w:val="28"/>
          <w:szCs w:val="28"/>
        </w:rPr>
        <w:t xml:space="preserve">Проверить свою задолженность по имущественным налогам можно как в личном кабинете налогоплательщика, так и на портале </w:t>
      </w:r>
      <w:proofErr w:type="spellStart"/>
      <w:r w:rsidRPr="00E0367C">
        <w:rPr>
          <w:bCs w:val="0"/>
          <w:color w:val="000000" w:themeColor="text1"/>
          <w:sz w:val="28"/>
          <w:szCs w:val="28"/>
        </w:rPr>
        <w:t>госуслуг</w:t>
      </w:r>
      <w:proofErr w:type="spellEnd"/>
    </w:p>
    <w:p w:rsidR="00510026" w:rsidRPr="00E0367C" w:rsidRDefault="00510026" w:rsidP="00510026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Межрайонная ИФНС России № 14 по Свердловской области информирует,</w:t>
      </w:r>
      <w:r>
        <w:rPr>
          <w:color w:val="000000" w:themeColor="text1"/>
          <w:sz w:val="28"/>
          <w:szCs w:val="28"/>
        </w:rPr>
        <w:t xml:space="preserve"> о том, что с</w:t>
      </w:r>
      <w:r w:rsidRPr="00E0367C">
        <w:rPr>
          <w:color w:val="000000" w:themeColor="text1"/>
          <w:sz w:val="28"/>
          <w:szCs w:val="28"/>
        </w:rPr>
        <w:t>рок для своевременной уплаты физическими лицами имущественных налогов за 2022 год истек 1 декабря. Теперь, начиная со 2 декабря, начисленные и неуплаченные суммы налогов за земельные участки, транспортные средства и недвижимость стали задолженностью, которая будет расти каждый день за счет начисления пеней.</w:t>
      </w:r>
    </w:p>
    <w:p w:rsidR="00510026" w:rsidRPr="00E0367C" w:rsidRDefault="00510026" w:rsidP="005100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0367C">
        <w:rPr>
          <w:color w:val="000000" w:themeColor="text1"/>
          <w:sz w:val="28"/>
          <w:szCs w:val="28"/>
        </w:rPr>
        <w:t>В случае, если по каким-то причинам налогоплательщик не получил налогового уведомления в первую очередь необходимо проверить свой «</w:t>
      </w:r>
      <w:hyperlink r:id="rId4" w:tgtFrame="_blank" w:history="1">
        <w:r w:rsidRPr="00E0367C">
          <w:rPr>
            <w:rStyle w:val="a3"/>
            <w:rFonts w:eastAsiaTheme="majorEastAsia"/>
            <w:color w:val="000000" w:themeColor="text1"/>
            <w:sz w:val="28"/>
            <w:szCs w:val="28"/>
          </w:rPr>
          <w:t>Личный кабинет налогоплательщика для физических лиц</w:t>
        </w:r>
      </w:hyperlink>
      <w:r w:rsidRPr="00E0367C">
        <w:rPr>
          <w:color w:val="000000" w:themeColor="text1"/>
          <w:sz w:val="28"/>
          <w:szCs w:val="28"/>
        </w:rPr>
        <w:t>» на сайте ФНС России, где есть возможность узнать информацию о суммах начисленных и уплаченных налоговых платежей, размере задолженности.</w:t>
      </w:r>
    </w:p>
    <w:p w:rsidR="00510026" w:rsidRPr="00E0367C" w:rsidRDefault="00510026" w:rsidP="005100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0367C">
        <w:rPr>
          <w:color w:val="000000" w:themeColor="text1"/>
          <w:sz w:val="28"/>
          <w:szCs w:val="28"/>
        </w:rPr>
        <w:t>Также уточнить наличие задолженности по имущественным налогам можно на </w:t>
      </w:r>
      <w:hyperlink r:id="rId5" w:tgtFrame="_blank" w:history="1">
        <w:r w:rsidRPr="00E0367C">
          <w:rPr>
            <w:rStyle w:val="a3"/>
            <w:rFonts w:eastAsiaTheme="majorEastAsia"/>
            <w:color w:val="000000" w:themeColor="text1"/>
            <w:sz w:val="28"/>
            <w:szCs w:val="28"/>
          </w:rPr>
          <w:t>Едином портале государственных и муниципальных услуг</w:t>
        </w:r>
      </w:hyperlink>
      <w:r w:rsidRPr="00E0367C">
        <w:rPr>
          <w:color w:val="000000" w:themeColor="text1"/>
          <w:sz w:val="28"/>
          <w:szCs w:val="28"/>
        </w:rPr>
        <w:t xml:space="preserve"> (ЕПГУ). Данная услуга доступна в режиме онлайн зарегистрированным пользователям в разделе «Налоги и </w:t>
      </w:r>
      <w:proofErr w:type="gramStart"/>
      <w:r w:rsidRPr="00E0367C">
        <w:rPr>
          <w:color w:val="000000" w:themeColor="text1"/>
          <w:sz w:val="28"/>
          <w:szCs w:val="28"/>
        </w:rPr>
        <w:t>финансы»/</w:t>
      </w:r>
      <w:proofErr w:type="gramEnd"/>
      <w:r w:rsidRPr="00E0367C">
        <w:rPr>
          <w:color w:val="000000" w:themeColor="text1"/>
          <w:sz w:val="28"/>
          <w:szCs w:val="28"/>
        </w:rPr>
        <w:t xml:space="preserve"> подразделе «Налоговая задолженность».</w:t>
      </w:r>
    </w:p>
    <w:p w:rsidR="00510026" w:rsidRPr="00E0367C" w:rsidRDefault="00510026" w:rsidP="00510026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0367C">
        <w:rPr>
          <w:color w:val="000000" w:themeColor="text1"/>
          <w:sz w:val="28"/>
          <w:szCs w:val="28"/>
        </w:rPr>
        <w:t>Кроме того, получить платежные документы на оплату налоговой задолженности можно, обратившись в люб</w:t>
      </w:r>
      <w:r>
        <w:rPr>
          <w:color w:val="000000" w:themeColor="text1"/>
          <w:sz w:val="28"/>
          <w:szCs w:val="28"/>
        </w:rPr>
        <w:t>ую инспекцию</w:t>
      </w:r>
      <w:r w:rsidRPr="00E0367C">
        <w:rPr>
          <w:color w:val="000000" w:themeColor="text1"/>
          <w:sz w:val="28"/>
          <w:szCs w:val="28"/>
        </w:rPr>
        <w:t>. </w:t>
      </w:r>
    </w:p>
    <w:p w:rsidR="00510026" w:rsidRPr="00E0367C" w:rsidRDefault="00510026" w:rsidP="00510026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Оплатить</w:t>
      </w:r>
      <w:r w:rsidRPr="00E0367C">
        <w:rPr>
          <w:color w:val="000000" w:themeColor="text1"/>
          <w:sz w:val="28"/>
          <w:szCs w:val="28"/>
        </w:rPr>
        <w:t xml:space="preserve"> налогов</w:t>
      </w:r>
      <w:r>
        <w:rPr>
          <w:color w:val="000000" w:themeColor="text1"/>
          <w:sz w:val="28"/>
          <w:szCs w:val="28"/>
        </w:rPr>
        <w:t>ую</w:t>
      </w:r>
      <w:r w:rsidRPr="00E0367C">
        <w:rPr>
          <w:color w:val="000000" w:themeColor="text1"/>
          <w:sz w:val="28"/>
          <w:szCs w:val="28"/>
        </w:rPr>
        <w:t xml:space="preserve"> задолженност</w:t>
      </w:r>
      <w:r>
        <w:rPr>
          <w:color w:val="000000" w:themeColor="text1"/>
          <w:sz w:val="28"/>
          <w:szCs w:val="28"/>
        </w:rPr>
        <w:t>ь</w:t>
      </w:r>
      <w:r w:rsidRPr="00E0367C">
        <w:rPr>
          <w:color w:val="000000" w:themeColor="text1"/>
          <w:sz w:val="28"/>
          <w:szCs w:val="28"/>
        </w:rPr>
        <w:t xml:space="preserve"> можно воспользоваться несколькими способами:</w:t>
      </w:r>
    </w:p>
    <w:p w:rsidR="00510026" w:rsidRPr="00E0367C" w:rsidRDefault="00510026" w:rsidP="0051002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0367C">
        <w:rPr>
          <w:color w:val="000000" w:themeColor="text1"/>
          <w:sz w:val="28"/>
          <w:szCs w:val="28"/>
        </w:rPr>
        <w:t>- при помощи сервисов сайта ФНС России «Личный кабинет налогоплательщика для физических лиц» или «</w:t>
      </w:r>
      <w:hyperlink r:id="rId6" w:tgtFrame="_blank" w:history="1">
        <w:r w:rsidRPr="00E0367C">
          <w:rPr>
            <w:rStyle w:val="a3"/>
            <w:rFonts w:eastAsiaTheme="majorEastAsia"/>
            <w:color w:val="000000" w:themeColor="text1"/>
            <w:sz w:val="28"/>
            <w:szCs w:val="28"/>
          </w:rPr>
          <w:t>Уплата налогов и пошлин</w:t>
        </w:r>
      </w:hyperlink>
      <w:r w:rsidRPr="00E0367C">
        <w:rPr>
          <w:color w:val="000000" w:themeColor="text1"/>
          <w:sz w:val="28"/>
          <w:szCs w:val="28"/>
        </w:rPr>
        <w:t>»;</w:t>
      </w:r>
    </w:p>
    <w:p w:rsidR="00510026" w:rsidRPr="00E0367C" w:rsidRDefault="00510026" w:rsidP="00510026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0367C">
        <w:rPr>
          <w:color w:val="000000" w:themeColor="text1"/>
          <w:sz w:val="28"/>
          <w:szCs w:val="28"/>
        </w:rPr>
        <w:t>- через ЕПГУ;</w:t>
      </w:r>
    </w:p>
    <w:p w:rsidR="00510026" w:rsidRPr="00E0367C" w:rsidRDefault="00510026" w:rsidP="00510026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0367C">
        <w:rPr>
          <w:color w:val="000000" w:themeColor="text1"/>
          <w:sz w:val="28"/>
          <w:szCs w:val="28"/>
        </w:rPr>
        <w:t>- в кассах и онлайн-сервисах банков, платежных терминалах, в почтовых отделениях.</w:t>
      </w:r>
    </w:p>
    <w:p w:rsidR="00510026" w:rsidRPr="00E0367C" w:rsidRDefault="00194A3B" w:rsidP="00510026">
      <w:pPr>
        <w:pStyle w:val="a4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510026" w:rsidRPr="00E0367C">
        <w:rPr>
          <w:color w:val="000000" w:themeColor="text1"/>
          <w:sz w:val="28"/>
          <w:szCs w:val="28"/>
        </w:rPr>
        <w:t>апоминае</w:t>
      </w:r>
      <w:r>
        <w:rPr>
          <w:color w:val="000000" w:themeColor="text1"/>
          <w:sz w:val="28"/>
          <w:szCs w:val="28"/>
        </w:rPr>
        <w:t>м</w:t>
      </w:r>
      <w:r w:rsidR="00510026" w:rsidRPr="00E036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физическим лицам</w:t>
      </w:r>
      <w:bookmarkStart w:id="0" w:name="_GoBack"/>
      <w:bookmarkEnd w:id="0"/>
      <w:r w:rsidR="00510026" w:rsidRPr="00E0367C">
        <w:rPr>
          <w:color w:val="000000" w:themeColor="text1"/>
          <w:sz w:val="28"/>
          <w:szCs w:val="28"/>
        </w:rPr>
        <w:t>, еще не исполнивших свою конституционную обязанность, произвести уплату имущественных налогов и задолженности по пени в ближайшее время.</w:t>
      </w:r>
    </w:p>
    <w:p w:rsidR="00851E34" w:rsidRDefault="00851E34"/>
    <w:sectPr w:rsidR="0085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DD"/>
    <w:rsid w:val="00194A3B"/>
    <w:rsid w:val="00510026"/>
    <w:rsid w:val="005E50DD"/>
    <w:rsid w:val="0085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59EAA8-E1A1-4769-9557-3F52EA6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26"/>
  </w:style>
  <w:style w:type="paragraph" w:styleId="1">
    <w:name w:val="heading 1"/>
    <w:basedOn w:val="a"/>
    <w:link w:val="10"/>
    <w:uiPriority w:val="9"/>
    <w:qFormat/>
    <w:rsid w:val="00510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002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1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Леонидовна</dc:creator>
  <cp:keywords/>
  <dc:description/>
  <cp:lastModifiedBy>Козлова Оксана Леонидовна</cp:lastModifiedBy>
  <cp:revision>3</cp:revision>
  <dcterms:created xsi:type="dcterms:W3CDTF">2023-12-19T10:21:00Z</dcterms:created>
  <dcterms:modified xsi:type="dcterms:W3CDTF">2023-12-19T10:25:00Z</dcterms:modified>
</cp:coreProperties>
</file>